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C9" w:rsidRDefault="00FE1EC9" w:rsidP="00FE1EC9">
      <w:pPr>
        <w:jc w:val="center"/>
        <w:rPr>
          <w:sz w:val="28"/>
          <w:szCs w:val="28"/>
        </w:rPr>
      </w:pPr>
      <w:r w:rsidRPr="00971F35">
        <w:rPr>
          <w:rFonts w:ascii="Goudy Stout" w:hAnsi="Goudy Stout"/>
          <w:sz w:val="28"/>
          <w:szCs w:val="28"/>
        </w:rPr>
        <w:t>Carlo Goldoni</w:t>
      </w:r>
      <w:r>
        <w:rPr>
          <w:sz w:val="28"/>
          <w:szCs w:val="28"/>
        </w:rPr>
        <w:t xml:space="preserve"> (Venezia, 1707 – Parigi, 1793) </w:t>
      </w:r>
    </w:p>
    <w:p w:rsidR="00FE1EC9" w:rsidRPr="00F7106F" w:rsidRDefault="00FE1EC9" w:rsidP="00FE1EC9">
      <w:pPr>
        <w:jc w:val="center"/>
        <w:rPr>
          <w:i/>
          <w:sz w:val="28"/>
          <w:szCs w:val="28"/>
        </w:rPr>
      </w:pPr>
      <w:r w:rsidRPr="00F7106F">
        <w:rPr>
          <w:i/>
          <w:sz w:val="28"/>
          <w:szCs w:val="28"/>
        </w:rPr>
        <w:t>Drammaturgo, scrittore e librettista italiano.</w:t>
      </w:r>
    </w:p>
    <w:p w:rsidR="00FE1EC9" w:rsidRPr="00971F35" w:rsidRDefault="00FE1EC9" w:rsidP="00FE1EC9">
      <w:pPr>
        <w:jc w:val="center"/>
        <w:rPr>
          <w:sz w:val="28"/>
          <w:szCs w:val="28"/>
        </w:rPr>
      </w:pPr>
      <w:r w:rsidRPr="00F7106F">
        <w:rPr>
          <w:i/>
          <w:sz w:val="28"/>
          <w:szCs w:val="28"/>
        </w:rPr>
        <w:t>Goldoni è considerato uno dei padri della commedia moderna</w:t>
      </w:r>
      <w:r w:rsidRPr="00971F35">
        <w:rPr>
          <w:sz w:val="28"/>
          <w:szCs w:val="28"/>
        </w:rPr>
        <w:t>.</w:t>
      </w:r>
    </w:p>
    <w:p w:rsidR="00FE1EC9" w:rsidRPr="00971F35" w:rsidRDefault="00FE1EC9" w:rsidP="00FE1E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221171" cy="13620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794" cy="136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C9" w:rsidRPr="00971F35" w:rsidRDefault="00FE1EC9" w:rsidP="00FE1EC9">
      <w:pPr>
        <w:rPr>
          <w:sz w:val="28"/>
          <w:szCs w:val="28"/>
        </w:rPr>
      </w:pPr>
      <w:r>
        <w:rPr>
          <w:sz w:val="28"/>
          <w:szCs w:val="28"/>
        </w:rPr>
        <w:t>Goldoni n</w:t>
      </w:r>
      <w:r w:rsidRPr="00971F35">
        <w:rPr>
          <w:sz w:val="28"/>
          <w:szCs w:val="28"/>
        </w:rPr>
        <w:t>acqu</w:t>
      </w:r>
      <w:r>
        <w:rPr>
          <w:sz w:val="28"/>
          <w:szCs w:val="28"/>
        </w:rPr>
        <w:t xml:space="preserve">e a Venezia il 25 febbraio </w:t>
      </w:r>
      <w:r w:rsidRPr="00820B96">
        <w:rPr>
          <w:b/>
          <w:sz w:val="28"/>
          <w:szCs w:val="28"/>
        </w:rPr>
        <w:t>1707</w:t>
      </w:r>
      <w:r w:rsidRPr="00971F35">
        <w:rPr>
          <w:sz w:val="28"/>
          <w:szCs w:val="28"/>
        </w:rPr>
        <w:t xml:space="preserve"> da una famiglia borghes</w:t>
      </w:r>
      <w:r>
        <w:rPr>
          <w:sz w:val="28"/>
          <w:szCs w:val="28"/>
        </w:rPr>
        <w:t>e di origini modenesi (il padre era medico)</w:t>
      </w:r>
      <w:r w:rsidRPr="00971F35">
        <w:rPr>
          <w:sz w:val="28"/>
          <w:szCs w:val="28"/>
        </w:rPr>
        <w:t xml:space="preserve">. </w:t>
      </w:r>
    </w:p>
    <w:p w:rsidR="00FE1EC9" w:rsidRDefault="00FE1EC9" w:rsidP="00FE1EC9">
      <w:pPr>
        <w:rPr>
          <w:sz w:val="28"/>
          <w:szCs w:val="28"/>
        </w:rPr>
      </w:pPr>
      <w:r>
        <w:rPr>
          <w:sz w:val="28"/>
          <w:szCs w:val="28"/>
        </w:rPr>
        <w:t>Con l’</w:t>
      </w:r>
      <w:r w:rsidRPr="00971F35">
        <w:rPr>
          <w:sz w:val="28"/>
          <w:szCs w:val="28"/>
        </w:rPr>
        <w:t xml:space="preserve">improvvisa </w:t>
      </w:r>
      <w:r w:rsidRPr="00820B96">
        <w:rPr>
          <w:b/>
          <w:sz w:val="28"/>
          <w:szCs w:val="28"/>
        </w:rPr>
        <w:t>morte del padre nel 1731</w:t>
      </w:r>
      <w:r w:rsidRPr="00971F35">
        <w:rPr>
          <w:sz w:val="28"/>
          <w:szCs w:val="28"/>
        </w:rPr>
        <w:t>, si dovette</w:t>
      </w:r>
      <w:r>
        <w:rPr>
          <w:sz w:val="28"/>
          <w:szCs w:val="28"/>
        </w:rPr>
        <w:t xml:space="preserve"> prendere carico della famiglia</w:t>
      </w:r>
      <w:r w:rsidRPr="00971F35">
        <w:rPr>
          <w:sz w:val="28"/>
          <w:szCs w:val="28"/>
        </w:rPr>
        <w:t>. Compl</w:t>
      </w:r>
      <w:r>
        <w:rPr>
          <w:sz w:val="28"/>
          <w:szCs w:val="28"/>
        </w:rPr>
        <w:t xml:space="preserve">etò quindi gli studi a Padova, e </w:t>
      </w:r>
      <w:r w:rsidRPr="00820B96">
        <w:rPr>
          <w:b/>
          <w:sz w:val="28"/>
          <w:szCs w:val="28"/>
        </w:rPr>
        <w:t>divenne avvocato</w:t>
      </w:r>
      <w:r w:rsidRPr="00971F35">
        <w:rPr>
          <w:sz w:val="28"/>
          <w:szCs w:val="28"/>
        </w:rPr>
        <w:t>.</w:t>
      </w:r>
    </w:p>
    <w:p w:rsidR="00615BCE" w:rsidRPr="00971F35" w:rsidRDefault="00615BCE" w:rsidP="00FE1EC9">
      <w:pPr>
        <w:rPr>
          <w:sz w:val="28"/>
          <w:szCs w:val="28"/>
        </w:rPr>
      </w:pPr>
      <w:r>
        <w:rPr>
          <w:sz w:val="28"/>
          <w:szCs w:val="28"/>
        </w:rPr>
        <w:t>Ma Goldoni odiava essere un avvocato! Il suo sogno era sempre stato il teatro!</w:t>
      </w:r>
    </w:p>
    <w:p w:rsidR="00FE1EC9" w:rsidRDefault="00615BCE" w:rsidP="00FE1EC9">
      <w:pPr>
        <w:rPr>
          <w:sz w:val="28"/>
          <w:szCs w:val="28"/>
        </w:rPr>
      </w:pPr>
      <w:r>
        <w:rPr>
          <w:sz w:val="28"/>
          <w:szCs w:val="28"/>
        </w:rPr>
        <w:t>Per questo andò a Venezia dove incominciò a scrivere testi teatrali</w:t>
      </w:r>
      <w:r w:rsidR="00FE1EC9" w:rsidRPr="00971F35">
        <w:rPr>
          <w:sz w:val="28"/>
          <w:szCs w:val="28"/>
        </w:rPr>
        <w:t xml:space="preserve">. </w:t>
      </w:r>
    </w:p>
    <w:p w:rsidR="00615BCE" w:rsidRDefault="00615BCE" w:rsidP="00FE1EC9">
      <w:pPr>
        <w:rPr>
          <w:sz w:val="28"/>
          <w:szCs w:val="28"/>
        </w:rPr>
      </w:pPr>
    </w:p>
    <w:p w:rsidR="00615BCE" w:rsidRPr="00B943CB" w:rsidRDefault="00615BCE" w:rsidP="00FE1EC9">
      <w:pPr>
        <w:rPr>
          <w:b/>
          <w:i/>
          <w:sz w:val="28"/>
          <w:szCs w:val="28"/>
        </w:rPr>
      </w:pPr>
      <w:r w:rsidRPr="00B943CB">
        <w:rPr>
          <w:b/>
          <w:i/>
          <w:sz w:val="28"/>
          <w:szCs w:val="28"/>
        </w:rPr>
        <w:t>Come era il teatro italiano ai tempi di Goldoni?</w:t>
      </w:r>
    </w:p>
    <w:p w:rsidR="00615BCE" w:rsidRDefault="00615BCE" w:rsidP="00615BCE">
      <w:pPr>
        <w:rPr>
          <w:sz w:val="28"/>
          <w:szCs w:val="28"/>
        </w:rPr>
      </w:pPr>
      <w:r>
        <w:rPr>
          <w:sz w:val="28"/>
          <w:szCs w:val="28"/>
        </w:rPr>
        <w:t xml:space="preserve">C’era quello che si chiama “teatro d’arte” o “commedia dell’arte” (forma di teatro rimasta popolare fino al 1800). </w:t>
      </w:r>
    </w:p>
    <w:p w:rsidR="00B943CB" w:rsidRDefault="00615BCE" w:rsidP="00615BCE">
      <w:pPr>
        <w:rPr>
          <w:sz w:val="28"/>
          <w:szCs w:val="28"/>
        </w:rPr>
      </w:pPr>
      <w:r>
        <w:rPr>
          <w:sz w:val="28"/>
          <w:szCs w:val="28"/>
        </w:rPr>
        <w:t>Nel teatro d’arte l</w:t>
      </w:r>
      <w:r w:rsidRPr="00971F35">
        <w:rPr>
          <w:sz w:val="28"/>
          <w:szCs w:val="28"/>
        </w:rPr>
        <w:t xml:space="preserve">e rappresentazioni non erano basate su testi scritti ma </w:t>
      </w:r>
      <w:r>
        <w:rPr>
          <w:sz w:val="28"/>
          <w:szCs w:val="28"/>
        </w:rPr>
        <w:t xml:space="preserve">su </w:t>
      </w:r>
      <w:r w:rsidRPr="00971F35">
        <w:rPr>
          <w:sz w:val="28"/>
          <w:szCs w:val="28"/>
        </w:rPr>
        <w:t xml:space="preserve">dei </w:t>
      </w:r>
      <w:r w:rsidRPr="002E574C">
        <w:rPr>
          <w:rFonts w:ascii="BankGothic Md BT" w:hAnsi="BankGothic Md BT"/>
          <w:b/>
          <w:sz w:val="28"/>
          <w:szCs w:val="28"/>
        </w:rPr>
        <w:t>canovacci</w:t>
      </w:r>
      <w:r w:rsidRPr="00971F35">
        <w:rPr>
          <w:sz w:val="28"/>
          <w:szCs w:val="28"/>
        </w:rPr>
        <w:t xml:space="preserve"> </w:t>
      </w:r>
      <w:r>
        <w:rPr>
          <w:sz w:val="28"/>
          <w:szCs w:val="28"/>
        </w:rPr>
        <w:t>(quasi degli appunti: gli attori sapevano cosa doveva succedere, ma dovevano improvvisare, non avevano una parte da imparare a memoria).</w:t>
      </w:r>
    </w:p>
    <w:p w:rsidR="00615BCE" w:rsidRDefault="00615BCE" w:rsidP="00615BCE">
      <w:pPr>
        <w:rPr>
          <w:sz w:val="28"/>
          <w:szCs w:val="28"/>
        </w:rPr>
      </w:pPr>
      <w:r>
        <w:rPr>
          <w:sz w:val="28"/>
          <w:szCs w:val="28"/>
        </w:rPr>
        <w:t xml:space="preserve"> I personaggi erano quasi sempre le cosiddette “maschere” (Arlecchino, Pantalone, Colombina, Pulcinella ecc.)</w:t>
      </w:r>
      <w:r w:rsidR="00B943CB">
        <w:rPr>
          <w:sz w:val="28"/>
          <w:szCs w:val="28"/>
        </w:rPr>
        <w:t>.</w:t>
      </w:r>
    </w:p>
    <w:p w:rsidR="00B943CB" w:rsidRDefault="00B943CB" w:rsidP="00615BCE">
      <w:pPr>
        <w:rPr>
          <w:sz w:val="28"/>
          <w:szCs w:val="28"/>
        </w:rPr>
      </w:pPr>
    </w:p>
    <w:p w:rsidR="00B943CB" w:rsidRPr="00E068ED" w:rsidRDefault="00B943CB" w:rsidP="00B943CB">
      <w:pPr>
        <w:rPr>
          <w:sz w:val="28"/>
          <w:szCs w:val="28"/>
        </w:rPr>
      </w:pPr>
      <w:r>
        <w:rPr>
          <w:sz w:val="28"/>
          <w:szCs w:val="28"/>
        </w:rPr>
        <w:t>Goldoni</w:t>
      </w:r>
      <w:r w:rsidRPr="00E068ED">
        <w:rPr>
          <w:sz w:val="28"/>
          <w:szCs w:val="28"/>
        </w:rPr>
        <w:t xml:space="preserve"> tentò </w:t>
      </w:r>
      <w:r>
        <w:rPr>
          <w:sz w:val="28"/>
          <w:szCs w:val="28"/>
        </w:rPr>
        <w:t>invece di fare</w:t>
      </w:r>
      <w:r w:rsidRPr="00E068ED">
        <w:rPr>
          <w:sz w:val="28"/>
          <w:szCs w:val="28"/>
        </w:rPr>
        <w:t xml:space="preserve"> una riforma </w:t>
      </w:r>
      <w:r>
        <w:rPr>
          <w:sz w:val="28"/>
          <w:szCs w:val="28"/>
        </w:rPr>
        <w:t>teatrale: voleva</w:t>
      </w:r>
      <w:r w:rsidRPr="00E068ED">
        <w:rPr>
          <w:sz w:val="28"/>
          <w:szCs w:val="28"/>
        </w:rPr>
        <w:t xml:space="preserve"> portare </w:t>
      </w:r>
      <w:r w:rsidRPr="000F518A">
        <w:rPr>
          <w:b/>
          <w:sz w:val="28"/>
          <w:szCs w:val="28"/>
        </w:rPr>
        <w:t>in scena la verità della vita</w:t>
      </w:r>
      <w:r w:rsidRPr="00E068ED">
        <w:rPr>
          <w:sz w:val="28"/>
          <w:szCs w:val="28"/>
        </w:rPr>
        <w:t xml:space="preserve">, servendosi della </w:t>
      </w:r>
      <w:r w:rsidRPr="000F518A">
        <w:rPr>
          <w:b/>
          <w:sz w:val="28"/>
          <w:szCs w:val="28"/>
        </w:rPr>
        <w:t>commedia</w:t>
      </w:r>
      <w:r w:rsidRPr="00E068ED">
        <w:rPr>
          <w:sz w:val="28"/>
          <w:szCs w:val="28"/>
        </w:rPr>
        <w:t xml:space="preserve">, che è proprio </w:t>
      </w:r>
      <w:r w:rsidRPr="000F518A">
        <w:rPr>
          <w:b/>
          <w:sz w:val="28"/>
          <w:szCs w:val="28"/>
        </w:rPr>
        <w:t>il genere più vicino alla realtà</w:t>
      </w:r>
      <w:r w:rsidRPr="00E068ED">
        <w:rPr>
          <w:sz w:val="28"/>
          <w:szCs w:val="28"/>
        </w:rPr>
        <w:t xml:space="preserve"> di tutti i giorni.</w:t>
      </w:r>
    </w:p>
    <w:p w:rsidR="00B943CB" w:rsidRPr="00E068ED" w:rsidRDefault="00B943CB" w:rsidP="00B943CB">
      <w:pPr>
        <w:rPr>
          <w:sz w:val="28"/>
          <w:szCs w:val="28"/>
        </w:rPr>
      </w:pPr>
    </w:p>
    <w:p w:rsidR="00B943CB" w:rsidRPr="00E068ED" w:rsidRDefault="00B943CB" w:rsidP="00B943CB">
      <w:pPr>
        <w:rPr>
          <w:sz w:val="28"/>
          <w:szCs w:val="28"/>
        </w:rPr>
      </w:pPr>
      <w:r w:rsidRPr="000F518A">
        <w:rPr>
          <w:i/>
          <w:sz w:val="28"/>
          <w:szCs w:val="28"/>
        </w:rPr>
        <w:t>Obiettivi della riforma</w:t>
      </w:r>
      <w:r w:rsidRPr="00E068ED">
        <w:rPr>
          <w:sz w:val="28"/>
          <w:szCs w:val="28"/>
        </w:rPr>
        <w:t>:</w:t>
      </w:r>
    </w:p>
    <w:p w:rsidR="00B943CB" w:rsidRDefault="00B943CB" w:rsidP="00B943C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F518A">
        <w:rPr>
          <w:b/>
          <w:sz w:val="28"/>
          <w:szCs w:val="28"/>
        </w:rPr>
        <w:t>Le opere sono scritte</w:t>
      </w:r>
      <w:r w:rsidRPr="000F518A">
        <w:rPr>
          <w:sz w:val="28"/>
          <w:szCs w:val="28"/>
        </w:rPr>
        <w:t xml:space="preserve"> - La commedia dell’arte non era scritta interamente e gli attori dovevano improvvisare; Goldoni scrisse interamente le sue commedie;</w:t>
      </w:r>
    </w:p>
    <w:p w:rsidR="00B943CB" w:rsidRPr="000F518A" w:rsidRDefault="00B943CB" w:rsidP="00B943C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F518A">
        <w:rPr>
          <w:b/>
          <w:sz w:val="28"/>
          <w:szCs w:val="28"/>
        </w:rPr>
        <w:t>Approfondimento psicologico dei personaggi</w:t>
      </w:r>
      <w:r w:rsidRPr="000F518A">
        <w:rPr>
          <w:sz w:val="28"/>
          <w:szCs w:val="28"/>
        </w:rPr>
        <w:t xml:space="preserve"> - La commedia dell’arte si basava sulle maschere, cioè su personaggi stereotipati e fissi; Goldoni volle portare sulla </w:t>
      </w:r>
      <w:r w:rsidRPr="000F518A">
        <w:rPr>
          <w:sz w:val="28"/>
          <w:szCs w:val="28"/>
        </w:rPr>
        <w:lastRenderedPageBreak/>
        <w:t>scena dei personaggi veri, con una loro psicologia (commedia per caratteri)</w:t>
      </w:r>
      <w:r>
        <w:rPr>
          <w:sz w:val="28"/>
          <w:szCs w:val="28"/>
        </w:rPr>
        <w:t>, personaggi che si sviluppano durante la storia</w:t>
      </w:r>
      <w:r w:rsidRPr="000F518A">
        <w:rPr>
          <w:sz w:val="28"/>
          <w:szCs w:val="28"/>
        </w:rPr>
        <w:t>;</w:t>
      </w:r>
    </w:p>
    <w:p w:rsidR="00B943CB" w:rsidRPr="000F518A" w:rsidRDefault="00B943CB" w:rsidP="00B943C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0F518A">
        <w:rPr>
          <w:b/>
          <w:sz w:val="28"/>
          <w:szCs w:val="28"/>
        </w:rPr>
        <w:t>Realismo delle situazioni</w:t>
      </w:r>
      <w:r w:rsidRPr="000F518A">
        <w:rPr>
          <w:sz w:val="28"/>
          <w:szCs w:val="28"/>
        </w:rPr>
        <w:t xml:space="preserve"> - La commedia dell’arte si basava</w:t>
      </w:r>
      <w:r>
        <w:rPr>
          <w:sz w:val="28"/>
          <w:szCs w:val="28"/>
        </w:rPr>
        <w:t xml:space="preserve"> su trame spesso </w:t>
      </w:r>
      <w:r w:rsidRPr="000F518A">
        <w:rPr>
          <w:sz w:val="28"/>
          <w:szCs w:val="28"/>
        </w:rPr>
        <w:t>inverosimili; Goldoni voleva un teatro impostato sulla realtà;</w:t>
      </w:r>
    </w:p>
    <w:p w:rsidR="00B943CB" w:rsidRPr="00B943CB" w:rsidRDefault="00B943CB" w:rsidP="00B943CB">
      <w:pPr>
        <w:rPr>
          <w:sz w:val="28"/>
          <w:szCs w:val="28"/>
        </w:rPr>
      </w:pPr>
    </w:p>
    <w:p w:rsidR="00615BCE" w:rsidRDefault="00615BCE" w:rsidP="00FE1EC9">
      <w:pPr>
        <w:rPr>
          <w:sz w:val="28"/>
          <w:szCs w:val="28"/>
        </w:rPr>
      </w:pPr>
      <w:r>
        <w:rPr>
          <w:sz w:val="28"/>
          <w:szCs w:val="28"/>
        </w:rPr>
        <w:t>Le idee di G</w:t>
      </w:r>
      <w:r w:rsidR="00B943CB">
        <w:rPr>
          <w:sz w:val="28"/>
          <w:szCs w:val="28"/>
        </w:rPr>
        <w:t xml:space="preserve">oldoni </w:t>
      </w:r>
      <w:r>
        <w:rPr>
          <w:sz w:val="28"/>
          <w:szCs w:val="28"/>
        </w:rPr>
        <w:t>non furono ben accolte, né dal pubb</w:t>
      </w:r>
      <w:r w:rsidR="009B4AEC">
        <w:rPr>
          <w:sz w:val="28"/>
          <w:szCs w:val="28"/>
        </w:rPr>
        <w:t>lico (che era abituato alla commedia</w:t>
      </w:r>
      <w:r>
        <w:rPr>
          <w:sz w:val="28"/>
          <w:szCs w:val="28"/>
        </w:rPr>
        <w:t xml:space="preserve"> dell’arte) né dai critici. Così, pieno di debiti, Goldoni decise di trasferirsi a Parigi.</w:t>
      </w:r>
    </w:p>
    <w:p w:rsidR="009C329C" w:rsidRDefault="009B4AEC" w:rsidP="00FE1EC9">
      <w:pPr>
        <w:rPr>
          <w:sz w:val="28"/>
          <w:szCs w:val="28"/>
        </w:rPr>
      </w:pPr>
      <w:r>
        <w:rPr>
          <w:sz w:val="28"/>
          <w:szCs w:val="28"/>
        </w:rPr>
        <w:t xml:space="preserve">Qui lavorò anche come insegnante di italiano per i figli del re di Francia. </w:t>
      </w:r>
      <w:r w:rsidR="00FE1EC9">
        <w:rPr>
          <w:sz w:val="28"/>
          <w:szCs w:val="28"/>
        </w:rPr>
        <w:t>Ma l</w:t>
      </w:r>
      <w:r w:rsidR="00FE1EC9" w:rsidRPr="00971F35">
        <w:rPr>
          <w:sz w:val="28"/>
          <w:szCs w:val="28"/>
        </w:rPr>
        <w:t>a rivoluzione francese sconvolse la sua vita e, con la soppressione delle pen</w:t>
      </w:r>
      <w:r w:rsidR="00FE1EC9">
        <w:rPr>
          <w:sz w:val="28"/>
          <w:szCs w:val="28"/>
        </w:rPr>
        <w:t>sioni</w:t>
      </w:r>
      <w:r w:rsidR="00FE1EC9" w:rsidRPr="00971F35">
        <w:rPr>
          <w:sz w:val="28"/>
          <w:szCs w:val="28"/>
        </w:rPr>
        <w:t xml:space="preserve">, </w:t>
      </w:r>
      <w:r w:rsidR="00FE1EC9" w:rsidRPr="00820B96">
        <w:rPr>
          <w:b/>
          <w:sz w:val="28"/>
          <w:szCs w:val="28"/>
        </w:rPr>
        <w:t>morì in miseria il 6 febbraio 1793</w:t>
      </w:r>
      <w:r w:rsidR="00FE1EC9" w:rsidRPr="00971F35">
        <w:rPr>
          <w:sz w:val="28"/>
          <w:szCs w:val="28"/>
        </w:rPr>
        <w:t>.</w:t>
      </w: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FE1EC9">
      <w:pPr>
        <w:rPr>
          <w:sz w:val="28"/>
          <w:szCs w:val="28"/>
        </w:rPr>
      </w:pPr>
    </w:p>
    <w:p w:rsidR="00E02698" w:rsidRDefault="00E02698" w:rsidP="00E02698">
      <w:pPr>
        <w:jc w:val="center"/>
        <w:rPr>
          <w:rFonts w:cs="Times New Roman"/>
          <w:sz w:val="28"/>
          <w:szCs w:val="28"/>
        </w:rPr>
      </w:pPr>
      <w:r w:rsidRPr="001404EC">
        <w:rPr>
          <w:rFonts w:ascii="Chiller" w:hAnsi="Chiller"/>
          <w:sz w:val="56"/>
          <w:szCs w:val="56"/>
        </w:rPr>
        <w:lastRenderedPageBreak/>
        <w:t>La locandiera</w:t>
      </w:r>
      <w:r>
        <w:rPr>
          <w:rFonts w:ascii="Chiller" w:hAnsi="Chiller"/>
          <w:sz w:val="56"/>
          <w:szCs w:val="56"/>
        </w:rPr>
        <w:t xml:space="preserve"> </w:t>
      </w:r>
      <w:r w:rsidRPr="00947AAC">
        <w:rPr>
          <w:rFonts w:cs="Times New Roman"/>
          <w:sz w:val="28"/>
          <w:szCs w:val="28"/>
        </w:rPr>
        <w:t>(1753)</w:t>
      </w:r>
    </w:p>
    <w:p w:rsidR="00E02698" w:rsidRDefault="00E02698" w:rsidP="00E026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E’ una delle commedie più famose di Goldoni.</w:t>
      </w:r>
    </w:p>
    <w:p w:rsidR="00E02698" w:rsidRDefault="00E02698" w:rsidP="00E026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Qui si nota anche la sua riforma del teatro, anche se ci sono ancora </w:t>
      </w:r>
      <w:r w:rsidRPr="00E02698">
        <w:rPr>
          <w:rFonts w:cs="Times New Roman"/>
          <w:sz w:val="28"/>
          <w:szCs w:val="28"/>
          <w:u w:val="single"/>
        </w:rPr>
        <w:t>elementi della commedia dell’arte</w:t>
      </w:r>
      <w:r>
        <w:rPr>
          <w:rFonts w:cs="Times New Roman"/>
          <w:sz w:val="28"/>
          <w:szCs w:val="28"/>
        </w:rPr>
        <w:t>:</w:t>
      </w:r>
    </w:p>
    <w:p w:rsidR="00E02698" w:rsidRDefault="00E02698" w:rsidP="00E02698">
      <w:pPr>
        <w:pStyle w:val="Paragrafoelenco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Mirandolina è lo sviluppo della maschera di </w:t>
      </w:r>
      <w:r w:rsidRPr="00E02698">
        <w:rPr>
          <w:rFonts w:cs="Times New Roman"/>
          <w:b/>
          <w:sz w:val="28"/>
          <w:szCs w:val="28"/>
        </w:rPr>
        <w:t>Colombina</w:t>
      </w:r>
    </w:p>
    <w:p w:rsidR="00E02698" w:rsidRDefault="00E02698" w:rsidP="00E02698">
      <w:pPr>
        <w:pStyle w:val="Paragrafoelenco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Fabrizio è lo sviluppo della maschera di </w:t>
      </w:r>
      <w:r w:rsidRPr="00E02698">
        <w:rPr>
          <w:rFonts w:cs="Times New Roman"/>
          <w:b/>
          <w:sz w:val="28"/>
          <w:szCs w:val="28"/>
        </w:rPr>
        <w:t>Brighella</w:t>
      </w:r>
    </w:p>
    <w:p w:rsidR="00E02698" w:rsidRDefault="00E02698" w:rsidP="00E02698">
      <w:pPr>
        <w:pStyle w:val="Paragrafoelenco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Ci sono avvenimenti tipici della commedia dell’arte (</w:t>
      </w:r>
      <w:r w:rsidRPr="00E02698">
        <w:rPr>
          <w:rFonts w:cs="Times New Roman"/>
          <w:b/>
          <w:sz w:val="28"/>
          <w:szCs w:val="28"/>
        </w:rPr>
        <w:t>svenimento; duello</w:t>
      </w:r>
      <w:r>
        <w:rPr>
          <w:rFonts w:cs="Times New Roman"/>
          <w:sz w:val="28"/>
          <w:szCs w:val="28"/>
        </w:rPr>
        <w:t>)</w:t>
      </w:r>
    </w:p>
    <w:p w:rsidR="00E02698" w:rsidRPr="00600665" w:rsidRDefault="00E02698" w:rsidP="00E02698">
      <w:pPr>
        <w:pStyle w:val="Paragrafoelenco"/>
        <w:rPr>
          <w:rFonts w:cs="Times New Roman"/>
          <w:sz w:val="28"/>
          <w:szCs w:val="28"/>
        </w:rPr>
      </w:pPr>
      <w:r>
        <w:rPr>
          <w:rFonts w:ascii="Chiller" w:hAnsi="Chiller"/>
          <w:noProof/>
          <w:sz w:val="56"/>
          <w:szCs w:val="56"/>
          <w:lang w:eastAsia="it-IT"/>
        </w:rPr>
        <w:pict>
          <v:rect id="_x0000_s1026" style="position:absolute;left:0;text-align:left;margin-left:4.05pt;margin-top:15.85pt;width:486.75pt;height:266.25pt;z-index:-251658240">
            <v:shadow on="t" opacity=".5" offset="-6pt,6pt"/>
          </v:rect>
        </w:pict>
      </w:r>
    </w:p>
    <w:p w:rsidR="00E02698" w:rsidRPr="00971F35" w:rsidRDefault="00E02698" w:rsidP="00E02698">
      <w:pPr>
        <w:jc w:val="center"/>
        <w:rPr>
          <w:sz w:val="28"/>
          <w:szCs w:val="28"/>
        </w:rPr>
      </w:pPr>
      <w:r w:rsidRPr="002164FC">
        <w:rPr>
          <w:b/>
          <w:sz w:val="28"/>
          <w:szCs w:val="28"/>
        </w:rPr>
        <w:t>Personaggi</w:t>
      </w:r>
      <w:r>
        <w:rPr>
          <w:b/>
          <w:sz w:val="28"/>
          <w:szCs w:val="28"/>
        </w:rPr>
        <w:t xml:space="preserve"> principali</w:t>
      </w:r>
    </w:p>
    <w:p w:rsidR="00E02698" w:rsidRPr="002164FC" w:rsidRDefault="00E02698" w:rsidP="00E02698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81915</wp:posOffset>
            </wp:positionV>
            <wp:extent cx="1295400" cy="1828800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64FC">
        <w:rPr>
          <w:sz w:val="28"/>
          <w:szCs w:val="28"/>
        </w:rPr>
        <w:t xml:space="preserve">Il </w:t>
      </w:r>
      <w:r w:rsidRPr="002164FC">
        <w:rPr>
          <w:b/>
          <w:color w:val="FF0000"/>
          <w:sz w:val="28"/>
          <w:szCs w:val="28"/>
        </w:rPr>
        <w:t>Cavaliere di Ripafratta</w:t>
      </w:r>
      <w:r w:rsidRPr="002164FC">
        <w:rPr>
          <w:sz w:val="28"/>
          <w:szCs w:val="28"/>
        </w:rPr>
        <w:t>: ricco Cavaliere che disprezza le donne.</w:t>
      </w:r>
    </w:p>
    <w:p w:rsidR="00E02698" w:rsidRPr="002164FC" w:rsidRDefault="00E02698" w:rsidP="00E0269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2164FC">
        <w:rPr>
          <w:sz w:val="28"/>
          <w:szCs w:val="28"/>
        </w:rPr>
        <w:t xml:space="preserve">Il </w:t>
      </w:r>
      <w:r w:rsidRPr="002164FC">
        <w:rPr>
          <w:b/>
          <w:color w:val="FF0000"/>
          <w:sz w:val="28"/>
          <w:szCs w:val="28"/>
        </w:rPr>
        <w:t>Marchese di Forlipopoli</w:t>
      </w:r>
      <w:r w:rsidRPr="002164FC">
        <w:rPr>
          <w:sz w:val="28"/>
          <w:szCs w:val="28"/>
        </w:rPr>
        <w:t>: nobile di nascita, le sue ricchezze sono state dissipate da lui e dal padre.</w:t>
      </w:r>
    </w:p>
    <w:p w:rsidR="00E02698" w:rsidRPr="002164FC" w:rsidRDefault="00E02698" w:rsidP="00E0269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2164FC">
        <w:rPr>
          <w:sz w:val="28"/>
          <w:szCs w:val="28"/>
        </w:rPr>
        <w:t xml:space="preserve">Il </w:t>
      </w:r>
      <w:r>
        <w:rPr>
          <w:b/>
          <w:color w:val="FF0000"/>
          <w:sz w:val="28"/>
          <w:szCs w:val="28"/>
        </w:rPr>
        <w:t>Conte d’</w:t>
      </w:r>
      <w:r w:rsidRPr="002164FC">
        <w:rPr>
          <w:b/>
          <w:color w:val="FF0000"/>
          <w:sz w:val="28"/>
          <w:szCs w:val="28"/>
        </w:rPr>
        <w:t>Albafiorita</w:t>
      </w:r>
      <w:r w:rsidRPr="002164FC">
        <w:rPr>
          <w:sz w:val="28"/>
          <w:szCs w:val="28"/>
        </w:rPr>
        <w:t>: ricco borghese che si è comprato una carica nobiliare.</w:t>
      </w:r>
    </w:p>
    <w:p w:rsidR="00E02698" w:rsidRPr="002164FC" w:rsidRDefault="00E02698" w:rsidP="00E0269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2164FC">
        <w:rPr>
          <w:b/>
          <w:color w:val="FF0000"/>
          <w:sz w:val="28"/>
          <w:szCs w:val="28"/>
        </w:rPr>
        <w:t>Mirandolina</w:t>
      </w:r>
      <w:r w:rsidRPr="002164FC">
        <w:rPr>
          <w:sz w:val="28"/>
          <w:szCs w:val="28"/>
        </w:rPr>
        <w:t>, la</w:t>
      </w:r>
      <w:r>
        <w:rPr>
          <w:sz w:val="28"/>
          <w:szCs w:val="28"/>
        </w:rPr>
        <w:t xml:space="preserve"> locandiera: borghese;</w:t>
      </w:r>
      <w:r w:rsidRPr="002164FC">
        <w:rPr>
          <w:sz w:val="28"/>
          <w:szCs w:val="28"/>
        </w:rPr>
        <w:t xml:space="preserve"> col suo fascino fa innamorare tutti gli uomini che incontra.</w:t>
      </w:r>
    </w:p>
    <w:p w:rsidR="00E02698" w:rsidRDefault="00E02698" w:rsidP="00E02698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2164FC">
        <w:rPr>
          <w:b/>
          <w:color w:val="FF0000"/>
          <w:sz w:val="28"/>
          <w:szCs w:val="28"/>
        </w:rPr>
        <w:t>Fabrizio</w:t>
      </w:r>
      <w:r>
        <w:rPr>
          <w:sz w:val="28"/>
          <w:szCs w:val="28"/>
        </w:rPr>
        <w:t>, servo</w:t>
      </w:r>
      <w:r w:rsidRPr="002164FC">
        <w:rPr>
          <w:sz w:val="28"/>
          <w:szCs w:val="28"/>
        </w:rPr>
        <w:t xml:space="preserve"> della locanda:</w:t>
      </w:r>
      <w:r>
        <w:rPr>
          <w:sz w:val="28"/>
          <w:szCs w:val="28"/>
        </w:rPr>
        <w:t xml:space="preserve"> vuole sposare Mirandolina</w:t>
      </w:r>
      <w:r w:rsidRPr="002164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164FC">
        <w:rPr>
          <w:sz w:val="28"/>
          <w:szCs w:val="28"/>
        </w:rPr>
        <w:t>il padre di Mirandolina ha espresso il desiderio che sua figlia si sposasse con lui</w:t>
      </w:r>
      <w:r>
        <w:rPr>
          <w:sz w:val="28"/>
          <w:szCs w:val="28"/>
        </w:rPr>
        <w:t>)</w:t>
      </w:r>
      <w:r w:rsidRPr="002164FC">
        <w:rPr>
          <w:sz w:val="28"/>
          <w:szCs w:val="28"/>
        </w:rPr>
        <w:t>.</w:t>
      </w:r>
    </w:p>
    <w:p w:rsidR="00E02698" w:rsidRPr="002164FC" w:rsidRDefault="00E02698" w:rsidP="00E02698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Attrici</w:t>
      </w:r>
    </w:p>
    <w:p w:rsidR="00E02698" w:rsidRDefault="00E02698" w:rsidP="00E02698">
      <w:pPr>
        <w:rPr>
          <w:sz w:val="28"/>
          <w:szCs w:val="28"/>
        </w:rPr>
      </w:pPr>
    </w:p>
    <w:p w:rsidR="00E02698" w:rsidRPr="00600665" w:rsidRDefault="00E02698" w:rsidP="00E02698">
      <w:pPr>
        <w:rPr>
          <w:i/>
          <w:sz w:val="28"/>
          <w:szCs w:val="28"/>
        </w:rPr>
      </w:pPr>
      <w:r w:rsidRPr="00600665">
        <w:rPr>
          <w:i/>
          <w:sz w:val="28"/>
          <w:szCs w:val="28"/>
        </w:rPr>
        <w:t>Come si può vedere, dunque, i personaggi appartengono a tutte le classi sociali.</w:t>
      </w:r>
    </w:p>
    <w:p w:rsidR="00E02698" w:rsidRDefault="00E02698" w:rsidP="00E0269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pict>
          <v:rect id="_x0000_s1027" style="position:absolute;left:0;text-align:left;margin-left:-5.7pt;margin-top:12.75pt;width:496.5pt;height:119.25pt;z-index:-251658240"/>
        </w:pict>
      </w:r>
    </w:p>
    <w:p w:rsidR="00E02698" w:rsidRPr="00947AAC" w:rsidRDefault="00E02698" w:rsidP="00E02698">
      <w:pPr>
        <w:rPr>
          <w:b/>
          <w:sz w:val="28"/>
          <w:szCs w:val="28"/>
        </w:rPr>
      </w:pPr>
      <w:r w:rsidRPr="00947AAC">
        <w:rPr>
          <w:b/>
          <w:sz w:val="28"/>
          <w:szCs w:val="28"/>
        </w:rPr>
        <w:t>Ambientazione spazio-temporale</w:t>
      </w:r>
    </w:p>
    <w:p w:rsidR="00E02698" w:rsidRDefault="00E02698" w:rsidP="00E02698">
      <w:pPr>
        <w:rPr>
          <w:sz w:val="28"/>
          <w:szCs w:val="28"/>
        </w:rPr>
      </w:pPr>
      <w:r>
        <w:rPr>
          <w:sz w:val="28"/>
          <w:szCs w:val="28"/>
        </w:rPr>
        <w:t>La commedia è</w:t>
      </w:r>
      <w:r w:rsidRPr="00971F35">
        <w:rPr>
          <w:sz w:val="28"/>
          <w:szCs w:val="28"/>
        </w:rPr>
        <w:t xml:space="preserve"> ambientata a </w:t>
      </w:r>
      <w:r w:rsidRPr="00947AAC">
        <w:rPr>
          <w:b/>
          <w:sz w:val="28"/>
          <w:szCs w:val="28"/>
        </w:rPr>
        <w:t>Firenze</w:t>
      </w:r>
      <w:r>
        <w:rPr>
          <w:sz w:val="28"/>
          <w:szCs w:val="28"/>
        </w:rPr>
        <w:t xml:space="preserve">, in una </w:t>
      </w:r>
      <w:r w:rsidRPr="00947AAC">
        <w:rPr>
          <w:b/>
          <w:sz w:val="28"/>
          <w:szCs w:val="28"/>
        </w:rPr>
        <w:t>locanda</w:t>
      </w:r>
      <w:r>
        <w:rPr>
          <w:sz w:val="28"/>
          <w:szCs w:val="28"/>
        </w:rPr>
        <w:t xml:space="preserve">. </w:t>
      </w:r>
    </w:p>
    <w:p w:rsidR="00E02698" w:rsidRDefault="00E02698" w:rsidP="00E02698">
      <w:pPr>
        <w:rPr>
          <w:sz w:val="28"/>
          <w:szCs w:val="28"/>
        </w:rPr>
      </w:pPr>
      <w:r>
        <w:rPr>
          <w:sz w:val="28"/>
          <w:szCs w:val="28"/>
        </w:rPr>
        <w:t>Il tempo è</w:t>
      </w:r>
      <w:r w:rsidRPr="00971F35">
        <w:rPr>
          <w:sz w:val="28"/>
          <w:szCs w:val="28"/>
        </w:rPr>
        <w:t xml:space="preserve"> </w:t>
      </w:r>
      <w:r w:rsidRPr="00947AAC">
        <w:rPr>
          <w:b/>
          <w:sz w:val="28"/>
          <w:szCs w:val="28"/>
        </w:rPr>
        <w:t>contemporaneo</w:t>
      </w:r>
      <w:r w:rsidRPr="00971F35">
        <w:rPr>
          <w:sz w:val="28"/>
          <w:szCs w:val="28"/>
        </w:rPr>
        <w:t xml:space="preserve"> </w:t>
      </w:r>
      <w:r>
        <w:rPr>
          <w:sz w:val="28"/>
          <w:szCs w:val="28"/>
        </w:rPr>
        <w:t>a quello in cui scrive l’autore.</w:t>
      </w:r>
      <w:r w:rsidRPr="00971F35">
        <w:rPr>
          <w:sz w:val="28"/>
          <w:szCs w:val="28"/>
        </w:rPr>
        <w:t xml:space="preserve"> </w:t>
      </w:r>
      <w:r w:rsidRPr="00947AAC">
        <w:rPr>
          <w:i/>
          <w:sz w:val="28"/>
          <w:szCs w:val="28"/>
        </w:rPr>
        <w:t>In questo periodo la nobiltà sta perdendo d’importanza, mentre diventano fondamentali il potere economico e la ricchezza (ascesa della borghesia)</w:t>
      </w:r>
      <w:r>
        <w:rPr>
          <w:sz w:val="28"/>
          <w:szCs w:val="28"/>
        </w:rPr>
        <w:t xml:space="preserve">. </w:t>
      </w:r>
    </w:p>
    <w:p w:rsidR="00E02698" w:rsidRDefault="00E02698" w:rsidP="00E02698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8" style="position:absolute;left:0;text-align:left;margin-left:-5.7pt;margin-top:18.4pt;width:496.5pt;height:91.5pt;z-index:-251658240"/>
        </w:pict>
      </w:r>
    </w:p>
    <w:p w:rsidR="00E02698" w:rsidRPr="00947AAC" w:rsidRDefault="00E02698" w:rsidP="00E02698">
      <w:pPr>
        <w:rPr>
          <w:b/>
          <w:sz w:val="28"/>
          <w:szCs w:val="28"/>
        </w:rPr>
      </w:pPr>
      <w:r w:rsidRPr="00947AAC">
        <w:rPr>
          <w:b/>
          <w:sz w:val="28"/>
          <w:szCs w:val="28"/>
        </w:rPr>
        <w:t>Struttura della commedia</w:t>
      </w:r>
    </w:p>
    <w:p w:rsidR="00E02698" w:rsidRDefault="00E02698" w:rsidP="00E02698">
      <w:pPr>
        <w:rPr>
          <w:b/>
          <w:sz w:val="28"/>
          <w:szCs w:val="28"/>
        </w:rPr>
      </w:pPr>
      <w:r w:rsidRPr="00971F35">
        <w:rPr>
          <w:sz w:val="28"/>
          <w:szCs w:val="28"/>
        </w:rPr>
        <w:t>A livello strutturale si differenzia dalle rappresentazioni classiche formate da cinque atti, essendo composta di tre atti. Gli atti sono divisi in scene; all’inizio di ogni atto e di ogni scena sono indicati il luogo e la situazione.</w:t>
      </w:r>
    </w:p>
    <w:p w:rsidR="00E02698" w:rsidRPr="002164FC" w:rsidRDefault="00E02698" w:rsidP="00E02698">
      <w:pPr>
        <w:jc w:val="center"/>
        <w:rPr>
          <w:b/>
          <w:sz w:val="28"/>
          <w:szCs w:val="28"/>
        </w:rPr>
      </w:pPr>
      <w:r w:rsidRPr="002164FC">
        <w:rPr>
          <w:b/>
          <w:sz w:val="28"/>
          <w:szCs w:val="28"/>
        </w:rPr>
        <w:lastRenderedPageBreak/>
        <w:t>Trama</w:t>
      </w:r>
    </w:p>
    <w:p w:rsidR="00E02698" w:rsidRDefault="00E02698" w:rsidP="00E02698">
      <w:pPr>
        <w:rPr>
          <w:sz w:val="28"/>
          <w:szCs w:val="28"/>
        </w:rPr>
      </w:pPr>
      <w:r>
        <w:rPr>
          <w:sz w:val="28"/>
          <w:szCs w:val="28"/>
        </w:rPr>
        <w:t>La locandiera Mirandolina gestisce un</w:t>
      </w:r>
      <w:r w:rsidRPr="00971F35">
        <w:rPr>
          <w:sz w:val="28"/>
          <w:szCs w:val="28"/>
        </w:rPr>
        <w:t>a locanda lasciatale dal padre</w:t>
      </w:r>
      <w:r>
        <w:rPr>
          <w:sz w:val="28"/>
          <w:szCs w:val="28"/>
        </w:rPr>
        <w:t xml:space="preserve">. </w:t>
      </w:r>
    </w:p>
    <w:p w:rsidR="00E02698" w:rsidRDefault="00E02698" w:rsidP="00E02698">
      <w:pPr>
        <w:rPr>
          <w:sz w:val="28"/>
          <w:szCs w:val="28"/>
        </w:rPr>
      </w:pPr>
      <w:r>
        <w:rPr>
          <w:sz w:val="28"/>
          <w:szCs w:val="28"/>
        </w:rPr>
        <w:t>È</w:t>
      </w:r>
      <w:r w:rsidRPr="00971F35">
        <w:rPr>
          <w:sz w:val="28"/>
          <w:szCs w:val="28"/>
        </w:rPr>
        <w:t xml:space="preserve"> corteggiata dai suoi clienti, il marchese di Forlipopoli </w:t>
      </w:r>
      <w:r>
        <w:rPr>
          <w:sz w:val="28"/>
          <w:szCs w:val="28"/>
        </w:rPr>
        <w:t xml:space="preserve">(nobile per nascita, ma senza più un soldo) </w:t>
      </w:r>
      <w:r w:rsidRPr="00971F35">
        <w:rPr>
          <w:sz w:val="28"/>
          <w:szCs w:val="28"/>
        </w:rPr>
        <w:t>ed il conte d’Albaf</w:t>
      </w:r>
      <w:r>
        <w:rPr>
          <w:sz w:val="28"/>
          <w:szCs w:val="28"/>
        </w:rPr>
        <w:t>iorita (un ricco borghese che grazie ai soldi ha acquistato il titolo di conte)</w:t>
      </w:r>
      <w:r w:rsidRPr="00971F35">
        <w:rPr>
          <w:sz w:val="28"/>
          <w:szCs w:val="28"/>
        </w:rPr>
        <w:t>.</w:t>
      </w:r>
      <w:r>
        <w:rPr>
          <w:sz w:val="28"/>
          <w:szCs w:val="28"/>
        </w:rPr>
        <w:t xml:space="preserve"> I due non si possono quasi vedere... </w:t>
      </w:r>
      <w:r w:rsidRPr="00971F35">
        <w:rPr>
          <w:sz w:val="28"/>
          <w:szCs w:val="28"/>
        </w:rPr>
        <w:t xml:space="preserve"> </w:t>
      </w:r>
    </w:p>
    <w:p w:rsidR="00E02698" w:rsidRPr="00971F35" w:rsidRDefault="00E02698" w:rsidP="00E02698">
      <w:pPr>
        <w:rPr>
          <w:sz w:val="28"/>
          <w:szCs w:val="28"/>
        </w:rPr>
      </w:pPr>
      <w:r w:rsidRPr="00971F35">
        <w:rPr>
          <w:sz w:val="28"/>
          <w:szCs w:val="28"/>
        </w:rPr>
        <w:t>Il cameriere Fabrizio, a cui il padre di Mirando</w:t>
      </w:r>
      <w:r>
        <w:rPr>
          <w:sz w:val="28"/>
          <w:szCs w:val="28"/>
        </w:rPr>
        <w:t>lina aveva promesso la figlia, è</w:t>
      </w:r>
      <w:r w:rsidRPr="00971F35">
        <w:rPr>
          <w:sz w:val="28"/>
          <w:szCs w:val="28"/>
        </w:rPr>
        <w:t xml:space="preserve"> geloso per i doni e le attenzioni degli ospiti, ma la loca</w:t>
      </w:r>
      <w:r>
        <w:rPr>
          <w:sz w:val="28"/>
          <w:szCs w:val="28"/>
        </w:rPr>
        <w:t>ndiera lo trattiene con sé</w:t>
      </w:r>
      <w:r w:rsidRPr="00971F35">
        <w:rPr>
          <w:sz w:val="28"/>
          <w:szCs w:val="28"/>
        </w:rPr>
        <w:t xml:space="preserve"> promettendogli di sposarlo.</w:t>
      </w:r>
    </w:p>
    <w:p w:rsidR="00E02698" w:rsidRPr="00971F35" w:rsidRDefault="00E02698" w:rsidP="00E02698">
      <w:pPr>
        <w:rPr>
          <w:sz w:val="28"/>
          <w:szCs w:val="28"/>
        </w:rPr>
      </w:pPr>
      <w:r w:rsidRPr="00971F35">
        <w:rPr>
          <w:sz w:val="28"/>
          <w:szCs w:val="28"/>
        </w:rPr>
        <w:t>Nella prima scena il Marchese di Forlipoli e il Conte di Albafiorita si dichiarano entrambi innamo</w:t>
      </w:r>
      <w:r>
        <w:rPr>
          <w:sz w:val="28"/>
          <w:szCs w:val="28"/>
        </w:rPr>
        <w:t>rati della locandiera</w:t>
      </w:r>
      <w:r w:rsidRPr="00971F35">
        <w:rPr>
          <w:sz w:val="28"/>
          <w:szCs w:val="28"/>
        </w:rPr>
        <w:t>. Il Marchese cerca di conquistarla attraverso la sua nobiltà e la sua protezione, mentre il Conte cerca di attirare la sua attenzione tramite costosi regali. Ai due si unisce un terzo: il Cavaliere di Ripafratta il quale snobba i d</w:t>
      </w:r>
      <w:r>
        <w:rPr>
          <w:sz w:val="28"/>
          <w:szCs w:val="28"/>
        </w:rPr>
        <w:t xml:space="preserve">ue compagni per il loro </w:t>
      </w:r>
      <w:r w:rsidRPr="00971F35">
        <w:rPr>
          <w:sz w:val="28"/>
          <w:szCs w:val="28"/>
        </w:rPr>
        <w:t>interessamento verso la donna e li invita a fare come lui, al quale le donne non fanno né caldo né freddo</w:t>
      </w:r>
      <w:r>
        <w:rPr>
          <w:sz w:val="28"/>
          <w:szCs w:val="28"/>
        </w:rPr>
        <w:t xml:space="preserve">: </w:t>
      </w:r>
      <w:r w:rsidRPr="00971F35">
        <w:rPr>
          <w:sz w:val="28"/>
          <w:szCs w:val="28"/>
        </w:rPr>
        <w:t>per niente al mondo perderebbe la sua libertà con il matrimonio.</w:t>
      </w:r>
    </w:p>
    <w:p w:rsidR="00E02698" w:rsidRDefault="00E02698" w:rsidP="00E02698">
      <w:pPr>
        <w:rPr>
          <w:sz w:val="28"/>
          <w:szCs w:val="28"/>
        </w:rPr>
      </w:pPr>
      <w:r>
        <w:rPr>
          <w:sz w:val="28"/>
          <w:szCs w:val="28"/>
        </w:rPr>
        <w:t xml:space="preserve">Mirandolina si prende però </w:t>
      </w:r>
      <w:r w:rsidRPr="00971F35">
        <w:rPr>
          <w:sz w:val="28"/>
          <w:szCs w:val="28"/>
        </w:rPr>
        <w:t xml:space="preserve">gioco di lui assecondandolo nel </w:t>
      </w:r>
      <w:r>
        <w:rPr>
          <w:sz w:val="28"/>
          <w:szCs w:val="28"/>
        </w:rPr>
        <w:t>suo odio per le donne, decisa a farlo innamorare di lei:</w:t>
      </w:r>
      <w:r w:rsidRPr="00971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così </w:t>
      </w:r>
      <w:r w:rsidRPr="00971F35">
        <w:rPr>
          <w:sz w:val="28"/>
          <w:szCs w:val="28"/>
        </w:rPr>
        <w:t>gli dedic</w:t>
      </w:r>
      <w:r>
        <w:rPr>
          <w:sz w:val="28"/>
          <w:szCs w:val="28"/>
        </w:rPr>
        <w:t>a particolari attenzioni facendogli</w:t>
      </w:r>
      <w:r w:rsidRPr="00971F35">
        <w:rPr>
          <w:sz w:val="28"/>
          <w:szCs w:val="28"/>
        </w:rPr>
        <w:t xml:space="preserve"> c</w:t>
      </w:r>
      <w:r>
        <w:rPr>
          <w:sz w:val="28"/>
          <w:szCs w:val="28"/>
        </w:rPr>
        <w:t>redere che non vuole nulla in cambio</w:t>
      </w:r>
      <w:r w:rsidRPr="00971F35">
        <w:rPr>
          <w:sz w:val="28"/>
          <w:szCs w:val="28"/>
        </w:rPr>
        <w:t xml:space="preserve">. </w:t>
      </w:r>
      <w:r>
        <w:rPr>
          <w:sz w:val="28"/>
          <w:szCs w:val="28"/>
        </w:rPr>
        <w:t>Ad esempio</w:t>
      </w:r>
      <w:r w:rsidRPr="00971F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 a portare di persona </w:t>
      </w:r>
      <w:r w:rsidRPr="00971F35">
        <w:rPr>
          <w:sz w:val="28"/>
          <w:szCs w:val="28"/>
        </w:rPr>
        <w:t xml:space="preserve">al Cavaliere </w:t>
      </w:r>
      <w:r>
        <w:rPr>
          <w:sz w:val="28"/>
          <w:szCs w:val="28"/>
        </w:rPr>
        <w:t xml:space="preserve">la biancheria migliore, come aveva ordinato: </w:t>
      </w:r>
      <w:r w:rsidRPr="00971F35">
        <w:rPr>
          <w:sz w:val="28"/>
          <w:szCs w:val="28"/>
        </w:rPr>
        <w:t xml:space="preserve">egli è contrariato che gli abbia portato di persona la biancheria ed è convinto che lo faccia </w:t>
      </w:r>
      <w:r>
        <w:rPr>
          <w:sz w:val="28"/>
          <w:szCs w:val="28"/>
        </w:rPr>
        <w:t xml:space="preserve">solo </w:t>
      </w:r>
      <w:r w:rsidRPr="00971F35">
        <w:rPr>
          <w:sz w:val="28"/>
          <w:szCs w:val="28"/>
        </w:rPr>
        <w:t>per attirare la sua attenzione. La locandiera si difende dicendo che ogni volta che fa bene il suo lavoro i clienti credo</w:t>
      </w:r>
      <w:r>
        <w:rPr>
          <w:sz w:val="28"/>
          <w:szCs w:val="28"/>
        </w:rPr>
        <w:t>no che lo faccia per interesse; così tutti</w:t>
      </w:r>
      <w:r w:rsidRPr="00971F35">
        <w:rPr>
          <w:sz w:val="28"/>
          <w:szCs w:val="28"/>
        </w:rPr>
        <w:t xml:space="preserve"> le fanno la corte, ma lei, ribadisce, lo fa so</w:t>
      </w:r>
      <w:r>
        <w:rPr>
          <w:sz w:val="28"/>
          <w:szCs w:val="28"/>
        </w:rPr>
        <w:t>lo per fare bene il suo lavoro. Tutti gli altri</w:t>
      </w:r>
      <w:r w:rsidRPr="00971F35">
        <w:rPr>
          <w:sz w:val="28"/>
          <w:szCs w:val="28"/>
        </w:rPr>
        <w:t xml:space="preserve"> uomini</w:t>
      </w:r>
      <w:r>
        <w:rPr>
          <w:sz w:val="28"/>
          <w:szCs w:val="28"/>
        </w:rPr>
        <w:t>, dice, sono solo degli effeminati, e</w:t>
      </w:r>
      <w:r w:rsidRPr="00971F35">
        <w:rPr>
          <w:sz w:val="28"/>
          <w:szCs w:val="28"/>
        </w:rPr>
        <w:t xml:space="preserve"> lei non cederebbe mai la </w:t>
      </w:r>
      <w:r>
        <w:rPr>
          <w:sz w:val="28"/>
          <w:szCs w:val="28"/>
        </w:rPr>
        <w:t>sua libertà</w:t>
      </w:r>
      <w:r w:rsidRPr="00971F35">
        <w:rPr>
          <w:sz w:val="28"/>
          <w:szCs w:val="28"/>
        </w:rPr>
        <w:t>. Prosegue dicendo che il Cavaliere è il primo uomo che si comporti come tale</w:t>
      </w:r>
      <w:r>
        <w:rPr>
          <w:sz w:val="28"/>
          <w:szCs w:val="28"/>
        </w:rPr>
        <w:t>, l’unico vero uomo.</w:t>
      </w:r>
      <w:r w:rsidRPr="00971F35">
        <w:rPr>
          <w:sz w:val="28"/>
          <w:szCs w:val="28"/>
        </w:rPr>
        <w:t xml:space="preserve"> </w:t>
      </w:r>
    </w:p>
    <w:p w:rsidR="00E02698" w:rsidRDefault="00E02698" w:rsidP="00E02698">
      <w:pPr>
        <w:rPr>
          <w:sz w:val="28"/>
          <w:szCs w:val="28"/>
        </w:rPr>
      </w:pPr>
      <w:r>
        <w:rPr>
          <w:sz w:val="28"/>
          <w:szCs w:val="28"/>
        </w:rPr>
        <w:t>Il cavaliere, che pian piano si innamora,</w:t>
      </w:r>
      <w:r w:rsidRPr="00971F35">
        <w:rPr>
          <w:sz w:val="28"/>
          <w:szCs w:val="28"/>
        </w:rPr>
        <w:t xml:space="preserve"> decide </w:t>
      </w:r>
      <w:r>
        <w:rPr>
          <w:sz w:val="28"/>
          <w:szCs w:val="28"/>
        </w:rPr>
        <w:t xml:space="preserve">allora </w:t>
      </w:r>
      <w:r w:rsidRPr="00971F35">
        <w:rPr>
          <w:sz w:val="28"/>
          <w:szCs w:val="28"/>
        </w:rPr>
        <w:t>di partire, ma Mirandolina fingendo qualche lacrima</w:t>
      </w:r>
      <w:r>
        <w:rPr>
          <w:sz w:val="28"/>
          <w:szCs w:val="28"/>
        </w:rPr>
        <w:t xml:space="preserve"> ed uno svenimento lo trattiene. Il cavaliere si trova così t</w:t>
      </w:r>
      <w:r w:rsidRPr="00971F35">
        <w:rPr>
          <w:sz w:val="28"/>
          <w:szCs w:val="28"/>
        </w:rPr>
        <w:t xml:space="preserve">ormentato dall’amore, dalla vergogna, </w:t>
      </w:r>
      <w:r>
        <w:rPr>
          <w:sz w:val="28"/>
          <w:szCs w:val="28"/>
        </w:rPr>
        <w:t>e dalla gelosia verso</w:t>
      </w:r>
      <w:r w:rsidRPr="00971F35">
        <w:rPr>
          <w:sz w:val="28"/>
          <w:szCs w:val="28"/>
        </w:rPr>
        <w:t xml:space="preserve"> Fabrizio. </w:t>
      </w:r>
    </w:p>
    <w:p w:rsidR="00E02698" w:rsidRDefault="00E02698" w:rsidP="00E02698">
      <w:pPr>
        <w:rPr>
          <w:sz w:val="28"/>
          <w:szCs w:val="28"/>
        </w:rPr>
      </w:pPr>
      <w:r>
        <w:rPr>
          <w:sz w:val="28"/>
          <w:szCs w:val="28"/>
        </w:rPr>
        <w:t>Mirandolina rifiuta tutti regali del cavaliere; si prende gioco</w:t>
      </w:r>
      <w:r w:rsidRPr="00971F35">
        <w:rPr>
          <w:sz w:val="28"/>
          <w:szCs w:val="28"/>
        </w:rPr>
        <w:t xml:space="preserve"> di lui che gli confessa di ama</w:t>
      </w:r>
      <w:r>
        <w:rPr>
          <w:sz w:val="28"/>
          <w:szCs w:val="28"/>
        </w:rPr>
        <w:t>rla, fingendo di non credergli</w:t>
      </w:r>
      <w:r w:rsidRPr="00971F35">
        <w:rPr>
          <w:sz w:val="28"/>
          <w:szCs w:val="28"/>
        </w:rPr>
        <w:t xml:space="preserve">. </w:t>
      </w:r>
    </w:p>
    <w:p w:rsidR="00E02698" w:rsidRDefault="00E02698" w:rsidP="00E02698">
      <w:pPr>
        <w:rPr>
          <w:sz w:val="28"/>
          <w:szCs w:val="28"/>
        </w:rPr>
      </w:pPr>
      <w:r>
        <w:rPr>
          <w:sz w:val="28"/>
          <w:szCs w:val="28"/>
        </w:rPr>
        <w:t xml:space="preserve">Il cavaliere </w:t>
      </w:r>
      <w:r w:rsidRPr="00971F35">
        <w:rPr>
          <w:sz w:val="28"/>
          <w:szCs w:val="28"/>
        </w:rPr>
        <w:t>reagisce in maniera imprevedibile: minaccia il Fabrizio e il marchese,</w:t>
      </w:r>
      <w:r>
        <w:rPr>
          <w:sz w:val="28"/>
          <w:szCs w:val="28"/>
        </w:rPr>
        <w:t xml:space="preserve"> e sfida il conte a duello perché</w:t>
      </w:r>
      <w:r w:rsidRPr="00971F35">
        <w:rPr>
          <w:sz w:val="28"/>
          <w:szCs w:val="28"/>
        </w:rPr>
        <w:t xml:space="preserve"> non vuole ammettere di essere innamorato della locandiera. </w:t>
      </w:r>
    </w:p>
    <w:p w:rsidR="00E02698" w:rsidRDefault="00E02698" w:rsidP="00E02698">
      <w:pPr>
        <w:rPr>
          <w:sz w:val="28"/>
          <w:szCs w:val="28"/>
        </w:rPr>
      </w:pPr>
      <w:r w:rsidRPr="00971F35">
        <w:rPr>
          <w:sz w:val="28"/>
          <w:szCs w:val="28"/>
        </w:rPr>
        <w:lastRenderedPageBreak/>
        <w:t xml:space="preserve">A questo punto intervengono Fabrizio e Mirandolina, la quale </w:t>
      </w:r>
      <w:r>
        <w:rPr>
          <w:sz w:val="28"/>
          <w:szCs w:val="28"/>
        </w:rPr>
        <w:t>dichiara che il cavaliere non è</w:t>
      </w:r>
      <w:r w:rsidRPr="00971F35">
        <w:rPr>
          <w:sz w:val="28"/>
          <w:szCs w:val="28"/>
        </w:rPr>
        <w:t xml:space="preserve"> innamorato di lei, e rivela di aver solo finto di piangere e svenire; per finire, a maggior prova di quanto ha detto sui s</w:t>
      </w:r>
      <w:r>
        <w:rPr>
          <w:sz w:val="28"/>
          <w:szCs w:val="28"/>
        </w:rPr>
        <w:t>entimenti del cavaliere, poiché</w:t>
      </w:r>
      <w:r w:rsidRPr="00971F35">
        <w:rPr>
          <w:sz w:val="28"/>
          <w:szCs w:val="28"/>
        </w:rPr>
        <w:t xml:space="preserve"> chi non ama non prova gelosia, annuncia il suo matrimonio c</w:t>
      </w:r>
      <w:r>
        <w:rPr>
          <w:sz w:val="28"/>
          <w:szCs w:val="28"/>
        </w:rPr>
        <w:t>on Fabrizio. Il cavaliere, infuriato</w:t>
      </w:r>
      <w:r w:rsidRPr="00971F35">
        <w:rPr>
          <w:sz w:val="28"/>
          <w:szCs w:val="28"/>
        </w:rPr>
        <w:t xml:space="preserve"> per l’inganno, maledice Mirandolina e lascia immediatamente la locanda. </w:t>
      </w:r>
    </w:p>
    <w:p w:rsidR="00E02698" w:rsidRDefault="00E02698" w:rsidP="00E02698">
      <w:pPr>
        <w:rPr>
          <w:sz w:val="28"/>
          <w:szCs w:val="28"/>
        </w:rPr>
      </w:pPr>
      <w:r w:rsidRPr="00971F35">
        <w:rPr>
          <w:sz w:val="28"/>
          <w:szCs w:val="28"/>
        </w:rPr>
        <w:t>Mirandolina, dopo i rischi che ha corso a causa del cavaliere, decide di dedicarsi al matrimonio e chiede al conte e al marchese di lasciare la locanda.</w:t>
      </w:r>
    </w:p>
    <w:p w:rsidR="00E02698" w:rsidRDefault="00E02698" w:rsidP="00FE1EC9"/>
    <w:sectPr w:rsidR="00E02698" w:rsidSect="009C329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12" w:rsidRDefault="00434712" w:rsidP="00FE1EC9">
      <w:pPr>
        <w:spacing w:line="240" w:lineRule="auto"/>
      </w:pPr>
      <w:r>
        <w:separator/>
      </w:r>
    </w:p>
  </w:endnote>
  <w:endnote w:type="continuationSeparator" w:id="0">
    <w:p w:rsidR="00434712" w:rsidRDefault="00434712" w:rsidP="00FE1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nkGothic Md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12" w:rsidRDefault="00434712" w:rsidP="00FE1EC9">
      <w:pPr>
        <w:spacing w:line="240" w:lineRule="auto"/>
      </w:pPr>
      <w:r>
        <w:separator/>
      </w:r>
    </w:p>
  </w:footnote>
  <w:footnote w:type="continuationSeparator" w:id="0">
    <w:p w:rsidR="00434712" w:rsidRDefault="00434712" w:rsidP="00FE1E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C9" w:rsidRPr="00FE1EC9" w:rsidRDefault="00904337" w:rsidP="00FE1EC9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1968115219"/>
        <w:docPartObj>
          <w:docPartGallery w:val="Page Numbers (Margins)"/>
          <w:docPartUnique/>
        </w:docPartObj>
      </w:sdtPr>
      <w:sdtContent>
        <w:r w:rsidRPr="00904337"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FE1EC9" w:rsidRDefault="00904337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02698" w:rsidRPr="00E02698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FE1EC9" w:rsidRPr="00FE1EC9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193"/>
    <w:multiLevelType w:val="hybridMultilevel"/>
    <w:tmpl w:val="3B5CC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B504D6"/>
    <w:multiLevelType w:val="hybridMultilevel"/>
    <w:tmpl w:val="7C9C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B3BD6"/>
    <w:multiLevelType w:val="hybridMultilevel"/>
    <w:tmpl w:val="7E840988"/>
    <w:lvl w:ilvl="0" w:tplc="39525F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1EC9"/>
    <w:rsid w:val="000711D0"/>
    <w:rsid w:val="000B7A57"/>
    <w:rsid w:val="002277D0"/>
    <w:rsid w:val="00345CA1"/>
    <w:rsid w:val="00434712"/>
    <w:rsid w:val="00615BCE"/>
    <w:rsid w:val="00904337"/>
    <w:rsid w:val="009B2CD9"/>
    <w:rsid w:val="009B4AEC"/>
    <w:rsid w:val="009C329C"/>
    <w:rsid w:val="00AC28D9"/>
    <w:rsid w:val="00AC71A9"/>
    <w:rsid w:val="00B943CB"/>
    <w:rsid w:val="00E02698"/>
    <w:rsid w:val="00FE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1EC9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E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E1E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EC9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1E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1EC9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FE1EC9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B94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2014-10-15T12:59:00Z</dcterms:created>
  <dcterms:modified xsi:type="dcterms:W3CDTF">2014-10-23T12:32:00Z</dcterms:modified>
</cp:coreProperties>
</file>